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78B9B" w14:textId="0E361585" w:rsidR="00FF4037" w:rsidRDefault="00BB78D4" w:rsidP="00BB78D4">
      <w:pPr>
        <w:pStyle w:val="Heading1"/>
        <w:shd w:val="clear" w:color="auto" w:fill="FFFFFF"/>
        <w:spacing w:before="0" w:beforeAutospacing="0" w:after="75" w:afterAutospacing="0" w:line="288" w:lineRule="atLeast"/>
        <w:jc w:val="right"/>
        <w:rPr>
          <w:rFonts w:ascii="Georgia" w:hAnsi="Georgia"/>
          <w:b w:val="0"/>
          <w:sz w:val="24"/>
          <w:szCs w:val="24"/>
        </w:rPr>
      </w:pPr>
      <w:bookmarkStart w:id="0" w:name="_GoBack"/>
      <w:bookmarkEnd w:id="0"/>
      <w:r>
        <w:rPr>
          <w:rFonts w:ascii="Georgia" w:hAnsi="Georgia"/>
          <w:b w:val="0"/>
          <w:sz w:val="24"/>
          <w:szCs w:val="24"/>
        </w:rPr>
        <w:t>Alina Tomova</w:t>
      </w:r>
    </w:p>
    <w:p w14:paraId="4BE4366E" w14:textId="77777777" w:rsidR="00BB78D4" w:rsidRPr="00BB78D4" w:rsidRDefault="00BB78D4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Fonts w:ascii="Georgia" w:hAnsi="Georgia"/>
          <w:b w:val="0"/>
          <w:sz w:val="24"/>
          <w:szCs w:val="24"/>
        </w:rPr>
      </w:pPr>
    </w:p>
    <w:p w14:paraId="29753AE1" w14:textId="71BFAFF5" w:rsidR="00641DF4" w:rsidRPr="000C2F21" w:rsidRDefault="00FF4037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Style w:val="Strong"/>
          <w:rFonts w:ascii="Georgia" w:hAnsi="Georgia" w:cs="Arial"/>
          <w:b/>
          <w:color w:val="282828"/>
          <w:sz w:val="24"/>
          <w:szCs w:val="24"/>
          <w:lang w:val="en-US"/>
        </w:rPr>
      </w:pPr>
      <w:r w:rsidRPr="000C2F21">
        <w:rPr>
          <w:rFonts w:ascii="Times New Roman" w:hAnsi="Times New Roman" w:cs="Times New Roman"/>
          <w:bCs w:val="0"/>
          <w:noProof/>
          <w:color w:val="282828"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38E4C9FB" wp14:editId="61CE306E">
            <wp:simplePos x="0" y="0"/>
            <wp:positionH relativeFrom="margin">
              <wp:posOffset>2971800</wp:posOffset>
            </wp:positionH>
            <wp:positionV relativeFrom="margin">
              <wp:posOffset>685800</wp:posOffset>
            </wp:positionV>
            <wp:extent cx="4061460" cy="3060065"/>
            <wp:effectExtent l="0" t="0" r="2540" b="0"/>
            <wp:wrapSquare wrapText="bothSides"/>
            <wp:docPr id="9" name="Picture 9" descr="Macintosh HD:Users:tugan:Desktop:144913-004-FFCDAC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tugan:Desktop:144913-004-FFCDAC6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866" w:rsidRPr="000C2F21">
        <w:rPr>
          <w:rFonts w:ascii="Georgia" w:hAnsi="Georgia"/>
          <w:sz w:val="24"/>
          <w:szCs w:val="24"/>
          <w:lang w:val="en-US"/>
        </w:rPr>
        <w:t>Case study</w:t>
      </w:r>
      <w:r w:rsidR="00E75866" w:rsidRPr="000C2F21">
        <w:rPr>
          <w:rFonts w:ascii="Georgia" w:hAnsi="Georgia" w:cs="Times New Roman"/>
          <w:sz w:val="24"/>
          <w:szCs w:val="24"/>
          <w:lang w:val="en-US"/>
        </w:rPr>
        <w:t>:</w:t>
      </w:r>
      <w:r w:rsidR="00704502" w:rsidRPr="000C2F21">
        <w:rPr>
          <w:rFonts w:ascii="Georgia" w:hAnsi="Georgia" w:cs="Times New Roman"/>
          <w:sz w:val="24"/>
          <w:szCs w:val="24"/>
          <w:lang w:val="en-US"/>
        </w:rPr>
        <w:t xml:space="preserve"> </w:t>
      </w:r>
      <w:r w:rsidR="00641DF4" w:rsidRPr="000C2F21">
        <w:rPr>
          <w:rStyle w:val="Strong"/>
          <w:rFonts w:ascii="Georgia" w:hAnsi="Georgia" w:cs="Arial"/>
          <w:b/>
          <w:color w:val="282828"/>
          <w:sz w:val="24"/>
          <w:szCs w:val="24"/>
          <w:lang w:val="en-US"/>
        </w:rPr>
        <w:t>Deepwater Horizon</w:t>
      </w:r>
      <w:r w:rsidR="001B7A7D" w:rsidRPr="000C2F21">
        <w:rPr>
          <w:rStyle w:val="Strong"/>
          <w:rFonts w:ascii="Georgia" w:hAnsi="Georgia" w:cs="Arial"/>
          <w:b/>
          <w:color w:val="282828"/>
          <w:sz w:val="24"/>
          <w:szCs w:val="24"/>
          <w:lang w:val="en-US"/>
        </w:rPr>
        <w:t xml:space="preserve"> oil spill</w:t>
      </w:r>
      <w:r w:rsidR="00541FB1" w:rsidRPr="000C2F21">
        <w:rPr>
          <w:rStyle w:val="Strong"/>
          <w:rFonts w:ascii="Georgia" w:hAnsi="Georgia" w:cs="Arial"/>
          <w:b/>
          <w:color w:val="282828"/>
          <w:sz w:val="24"/>
          <w:szCs w:val="24"/>
          <w:lang w:val="en-US"/>
        </w:rPr>
        <w:t>.</w:t>
      </w:r>
    </w:p>
    <w:p w14:paraId="6771F04F" w14:textId="4B6540C4" w:rsidR="00541FB1" w:rsidRPr="000C2F21" w:rsidRDefault="00541FB1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Style w:val="Strong"/>
          <w:rFonts w:ascii="Times New Roman" w:hAnsi="Times New Roman" w:cs="Times New Roman"/>
          <w:b/>
          <w:color w:val="282828"/>
          <w:sz w:val="24"/>
          <w:szCs w:val="24"/>
          <w:lang w:val="en-US"/>
        </w:rPr>
      </w:pPr>
    </w:p>
    <w:p w14:paraId="78AF5950" w14:textId="42D4C13A" w:rsidR="00704502" w:rsidRPr="000C2F21" w:rsidRDefault="00704502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Style w:val="Strong"/>
          <w:rFonts w:ascii="Georgia" w:hAnsi="Georgia" w:cs="Arial"/>
          <w:color w:val="282828"/>
          <w:sz w:val="24"/>
          <w:szCs w:val="24"/>
          <w:lang w:val="en-US"/>
        </w:rPr>
      </w:pPr>
      <w:r w:rsidRPr="000C2F21">
        <w:rPr>
          <w:rStyle w:val="Strong"/>
          <w:rFonts w:ascii="Georgia" w:hAnsi="Georgia" w:cs="Arial"/>
          <w:color w:val="282828"/>
          <w:sz w:val="24"/>
          <w:szCs w:val="24"/>
          <w:lang w:val="en-US"/>
        </w:rPr>
        <w:t>Intro:</w:t>
      </w:r>
    </w:p>
    <w:p w14:paraId="39006A14" w14:textId="286BA168" w:rsidR="001B7A7D" w:rsidRPr="000C2F21" w:rsidRDefault="001B7A7D" w:rsidP="001B7A7D">
      <w:pPr>
        <w:pStyle w:val="ListParagraph"/>
        <w:numPr>
          <w:ilvl w:val="0"/>
          <w:numId w:val="20"/>
        </w:numPr>
        <w:ind w:left="284"/>
        <w:rPr>
          <w:rStyle w:val="Strong"/>
          <w:rFonts w:ascii="Georgia" w:eastAsia="Times New Roman" w:hAnsi="Georgia" w:cs="Times New Roman"/>
          <w:b w:val="0"/>
          <w:bCs w:val="0"/>
          <w:lang w:val="en-US"/>
        </w:rPr>
      </w:pPr>
      <w:r w:rsidRPr="000C2F21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The largest accidental marine oil spill</w:t>
      </w:r>
      <w:r w:rsidRPr="000C2F21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;</w:t>
      </w:r>
    </w:p>
    <w:p w14:paraId="753E7A7E" w14:textId="0350E6E5" w:rsidR="001B7A7D" w:rsidRPr="000C2F21" w:rsidRDefault="00810F62" w:rsidP="001B7A7D">
      <w:pPr>
        <w:pStyle w:val="Heading1"/>
        <w:numPr>
          <w:ilvl w:val="0"/>
          <w:numId w:val="19"/>
        </w:numPr>
        <w:shd w:val="clear" w:color="auto" w:fill="FFFFFF"/>
        <w:spacing w:before="0" w:beforeAutospacing="0" w:after="75" w:afterAutospacing="0" w:line="288" w:lineRule="atLeast"/>
        <w:ind w:left="284"/>
        <w:rPr>
          <w:rStyle w:val="Strong"/>
          <w:rFonts w:ascii="Georgia" w:hAnsi="Georgia" w:cs="Arial"/>
          <w:color w:val="282828"/>
          <w:sz w:val="24"/>
          <w:szCs w:val="24"/>
          <w:lang w:val="en-US"/>
        </w:rPr>
      </w:pPr>
      <w:r w:rsidRPr="000C2F21">
        <w:rPr>
          <w:rStyle w:val="Strong"/>
          <w:rFonts w:ascii="Georgia" w:hAnsi="Georgia" w:cs="Arial"/>
          <w:color w:val="282828"/>
          <w:sz w:val="24"/>
          <w:szCs w:val="24"/>
          <w:lang w:val="en-US"/>
        </w:rPr>
        <w:t>April-September 2010</w:t>
      </w:r>
      <w:r w:rsidR="001B7A7D" w:rsidRPr="000C2F21">
        <w:rPr>
          <w:rStyle w:val="Strong"/>
          <w:rFonts w:ascii="Georgia" w:hAnsi="Georgia" w:cs="Times New Roman"/>
          <w:color w:val="282828"/>
          <w:sz w:val="24"/>
          <w:szCs w:val="24"/>
          <w:lang w:val="en-US"/>
        </w:rPr>
        <w:t>;</w:t>
      </w:r>
    </w:p>
    <w:p w14:paraId="304D6E65" w14:textId="60A75B01" w:rsidR="001B7A7D" w:rsidRPr="000C2F21" w:rsidRDefault="001B7A7D" w:rsidP="0032747C">
      <w:pPr>
        <w:pStyle w:val="ListParagraph"/>
        <w:numPr>
          <w:ilvl w:val="0"/>
          <w:numId w:val="19"/>
        </w:numPr>
        <w:ind w:left="284"/>
        <w:rPr>
          <w:rFonts w:ascii="Georgia" w:hAnsi="Georgia" w:cs="Arial"/>
          <w:b/>
          <w:bCs/>
          <w:color w:val="282828"/>
          <w:lang w:val="en-US"/>
        </w:rPr>
      </w:pPr>
      <w:r w:rsidRPr="000C2F21">
        <w:rPr>
          <w:rStyle w:val="Strong"/>
          <w:rFonts w:ascii="Georgia" w:hAnsi="Georgia" w:cs="Arial"/>
          <w:b w:val="0"/>
          <w:color w:val="282828"/>
          <w:lang w:val="en-US"/>
        </w:rPr>
        <w:t>In the gulf of Mexico</w:t>
      </w:r>
      <w:r w:rsidR="0032747C" w:rsidRPr="000C2F21">
        <w:rPr>
          <w:rStyle w:val="Strong"/>
          <w:rFonts w:ascii="Georgia" w:hAnsi="Georgia" w:cs="Arial"/>
          <w:b w:val="0"/>
          <w:color w:val="282828"/>
          <w:lang w:val="en-US"/>
        </w:rPr>
        <w:t xml:space="preserve">, </w:t>
      </w:r>
      <w:r w:rsidR="00A15C34" w:rsidRPr="000C2F21">
        <w:rPr>
          <w:rStyle w:val="Strong"/>
          <w:rFonts w:ascii="Georgia" w:hAnsi="Georgia" w:cs="Arial"/>
          <w:b w:val="0"/>
          <w:color w:val="282828"/>
          <w:lang w:val="en-US"/>
        </w:rPr>
        <w:t>near Mississippi</w:t>
      </w:r>
      <w:r w:rsidR="0032747C" w:rsidRPr="000C2F21">
        <w:rPr>
          <w:rStyle w:val="Strong"/>
          <w:rFonts w:ascii="Georgia" w:hAnsi="Georgia" w:cs="Arial"/>
          <w:b w:val="0"/>
          <w:color w:val="282828"/>
          <w:lang w:val="en-US"/>
        </w:rPr>
        <w:t xml:space="preserve"> River Delta, United States</w:t>
      </w:r>
      <w:r w:rsidR="00FF4037" w:rsidRPr="000C2F21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9F9F9"/>
          <w:lang w:val="en-US"/>
        </w:rPr>
        <w:t>;</w:t>
      </w:r>
    </w:p>
    <w:p w14:paraId="5455967A" w14:textId="77777777" w:rsidR="00FF4037" w:rsidRPr="000C2F21" w:rsidRDefault="00FF4037" w:rsidP="003B3751">
      <w:pPr>
        <w:ind w:left="-76"/>
        <w:rPr>
          <w:rFonts w:ascii="Georgia" w:hAnsi="Georgia" w:cs="Arial"/>
          <w:b/>
          <w:bCs/>
          <w:color w:val="282828"/>
          <w:lang w:val="en-US"/>
        </w:rPr>
      </w:pPr>
    </w:p>
    <w:p w14:paraId="340B3999" w14:textId="77777777" w:rsidR="0032747C" w:rsidRPr="000C2F21" w:rsidRDefault="0032747C" w:rsidP="00FF4037">
      <w:pPr>
        <w:rPr>
          <w:rStyle w:val="Strong"/>
          <w:rFonts w:ascii="Georgia" w:hAnsi="Georgia" w:cs="Arial"/>
          <w:color w:val="282828"/>
          <w:lang w:val="en-US"/>
        </w:rPr>
      </w:pPr>
    </w:p>
    <w:p w14:paraId="465CE98D" w14:textId="3F4096EF" w:rsidR="00704502" w:rsidRDefault="003B3751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Style w:val="Strong"/>
          <w:rFonts w:ascii="Georgia" w:hAnsi="Georgia" w:cs="Arial"/>
          <w:color w:val="000000" w:themeColor="text1"/>
          <w:sz w:val="24"/>
          <w:szCs w:val="24"/>
          <w:lang w:val="en-US"/>
        </w:rPr>
      </w:pPr>
      <w:r w:rsidRPr="000C2F21">
        <w:rPr>
          <w:rStyle w:val="Strong"/>
          <w:rFonts w:ascii="Georgia" w:hAnsi="Georgia" w:cs="Arial"/>
          <w:color w:val="282828"/>
          <w:sz w:val="24"/>
          <w:szCs w:val="24"/>
          <w:lang w:val="en-US"/>
        </w:rPr>
        <w:t>Reason</w:t>
      </w:r>
      <w:r w:rsidR="00F73711" w:rsidRPr="000C2F21">
        <w:rPr>
          <w:rStyle w:val="Strong"/>
          <w:rFonts w:ascii="Georgia" w:hAnsi="Georgia" w:cs="Arial"/>
          <w:color w:val="000000" w:themeColor="text1"/>
          <w:sz w:val="24"/>
          <w:szCs w:val="24"/>
          <w:lang w:val="en-US"/>
        </w:rPr>
        <w:t>:</w:t>
      </w:r>
    </w:p>
    <w:p w14:paraId="0A393722" w14:textId="6A39682A" w:rsidR="00AB5DE8" w:rsidRPr="00AB5DE8" w:rsidRDefault="00AB5DE8" w:rsidP="00AB5DE8">
      <w:pPr>
        <w:pStyle w:val="Heading1"/>
        <w:numPr>
          <w:ilvl w:val="0"/>
          <w:numId w:val="28"/>
        </w:numPr>
        <w:shd w:val="clear" w:color="auto" w:fill="FFFFFF"/>
        <w:spacing w:before="0" w:beforeAutospacing="0" w:after="75" w:afterAutospacing="0" w:line="288" w:lineRule="atLeast"/>
        <w:rPr>
          <w:rStyle w:val="Strong"/>
          <w:rFonts w:ascii="Georgia" w:hAnsi="Georgia" w:cs="Arial"/>
          <w:color w:val="000000" w:themeColor="text1"/>
          <w:sz w:val="24"/>
          <w:szCs w:val="24"/>
          <w:lang w:val="en-US"/>
        </w:rPr>
      </w:pPr>
      <w:r>
        <w:rPr>
          <w:rStyle w:val="Strong"/>
          <w:rFonts w:ascii="Georgia" w:hAnsi="Georgia" w:cs="Arial"/>
          <w:color w:val="000000" w:themeColor="text1"/>
          <w:sz w:val="24"/>
          <w:szCs w:val="24"/>
          <w:lang w:val="en-US"/>
        </w:rPr>
        <w:t xml:space="preserve">Deepwater Horizon </w:t>
      </w:r>
      <w:r w:rsidR="00BA4F39">
        <w:rPr>
          <w:rStyle w:val="Strong"/>
          <w:rFonts w:ascii="Georgia" w:hAnsi="Georgia" w:cs="Arial"/>
          <w:color w:val="000000" w:themeColor="text1"/>
          <w:sz w:val="24"/>
          <w:szCs w:val="24"/>
          <w:lang w:val="en-US"/>
        </w:rPr>
        <w:t>explosion</w:t>
      </w:r>
    </w:p>
    <w:p w14:paraId="22EFBC1D" w14:textId="77777777" w:rsidR="00AD7228" w:rsidRPr="00AB5DE8" w:rsidRDefault="00AD7228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Style w:val="Strong"/>
          <w:rFonts w:ascii="Georgia" w:hAnsi="Georgia" w:cs="Arial"/>
          <w:color w:val="000000" w:themeColor="text1"/>
          <w:sz w:val="24"/>
          <w:szCs w:val="24"/>
          <w:lang w:val="en-US"/>
        </w:rPr>
      </w:pPr>
    </w:p>
    <w:p w14:paraId="031CCF29" w14:textId="26A8A445" w:rsidR="00F73711" w:rsidRPr="00AB5DE8" w:rsidRDefault="001B7A7D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Style w:val="Strong"/>
          <w:rFonts w:ascii="Georgia" w:hAnsi="Georgia" w:cs="Arial"/>
          <w:color w:val="000000" w:themeColor="text1"/>
          <w:sz w:val="24"/>
          <w:szCs w:val="24"/>
          <w:lang w:val="en-US"/>
        </w:rPr>
      </w:pPr>
      <w:r w:rsidRPr="00AB5DE8">
        <w:rPr>
          <w:rStyle w:val="Strong"/>
          <w:rFonts w:ascii="Georgia" w:hAnsi="Georgia" w:cs="Arial"/>
          <w:color w:val="000000" w:themeColor="text1"/>
          <w:sz w:val="24"/>
          <w:szCs w:val="24"/>
          <w:lang w:val="en-US"/>
        </w:rPr>
        <w:t>Result</w:t>
      </w:r>
      <w:r w:rsidR="00F73711" w:rsidRPr="00AB5DE8">
        <w:rPr>
          <w:rStyle w:val="Strong"/>
          <w:rFonts w:ascii="Georgia" w:hAnsi="Georgia" w:cs="Arial"/>
          <w:color w:val="000000" w:themeColor="text1"/>
          <w:sz w:val="24"/>
          <w:szCs w:val="24"/>
          <w:lang w:val="en-US"/>
        </w:rPr>
        <w:t>:</w:t>
      </w:r>
    </w:p>
    <w:p w14:paraId="1DDABF32" w14:textId="60B0EFA8" w:rsidR="001B7A7D" w:rsidRPr="00AB5DE8" w:rsidRDefault="001B7A7D" w:rsidP="001B7A7D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color w:val="000000" w:themeColor="text1"/>
          <w:lang w:val="en-US"/>
        </w:rPr>
      </w:pPr>
      <w:r w:rsidRPr="00AB5DE8">
        <w:rPr>
          <w:rFonts w:ascii="Georgia" w:eastAsia="Times New Roman" w:hAnsi="Georgia" w:cs="Times New Roman"/>
          <w:color w:val="000000" w:themeColor="text1"/>
          <w:shd w:val="clear" w:color="auto" w:fill="F9F9F9"/>
          <w:lang w:val="en-US"/>
        </w:rPr>
        <w:t>4.9 million barrels of petroleum spilled</w:t>
      </w:r>
    </w:p>
    <w:p w14:paraId="0039FEC9" w14:textId="15D7A6BA" w:rsidR="001B7A7D" w:rsidRPr="00AB5DE8" w:rsidRDefault="00A8248E" w:rsidP="001B7A7D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color w:val="000000" w:themeColor="text1"/>
          <w:lang w:val="en-US"/>
        </w:rPr>
      </w:pPr>
      <w:r w:rsidRPr="00AB5DE8">
        <w:rPr>
          <w:rFonts w:ascii="Georgia" w:eastAsia="Times New Roman" w:hAnsi="Georgia" w:cs="Times New Roman"/>
          <w:color w:val="000000"/>
          <w:shd w:val="clear" w:color="auto" w:fill="F9F9F9"/>
          <w:lang w:val="en-US"/>
        </w:rPr>
        <w:t xml:space="preserve">Area of spilled oil - </w:t>
      </w:r>
      <w:r w:rsidR="001B7A7D" w:rsidRPr="00AB5DE8">
        <w:rPr>
          <w:rFonts w:ascii="Georgia" w:eastAsia="Times New Roman" w:hAnsi="Georgia" w:cs="Times New Roman"/>
          <w:color w:val="000000"/>
          <w:shd w:val="clear" w:color="auto" w:fill="F9F9F9"/>
          <w:lang w:val="en-US"/>
        </w:rPr>
        <w:t>6,500 to 180,000 </w:t>
      </w:r>
      <w:r w:rsidR="001B7A7D" w:rsidRPr="00AB5DE8">
        <w:rPr>
          <w:rFonts w:ascii="Georgia" w:eastAsia="Times New Roman" w:hAnsi="Georgia" w:cs="Times New Roman"/>
          <w:color w:val="000000" w:themeColor="text1"/>
          <w:shd w:val="clear" w:color="auto" w:fill="F9F9F9"/>
          <w:lang w:val="en-US"/>
        </w:rPr>
        <w:t>km</w:t>
      </w:r>
      <w:r w:rsidR="001B7A7D" w:rsidRPr="00AB5DE8">
        <w:rPr>
          <w:rFonts w:ascii="Georgia" w:eastAsia="Times New Roman" w:hAnsi="Georgia" w:cs="Times New Roman"/>
          <w:color w:val="000000" w:themeColor="text1"/>
          <w:shd w:val="clear" w:color="auto" w:fill="F9F9F9"/>
          <w:vertAlign w:val="superscript"/>
          <w:lang w:val="en-US"/>
        </w:rPr>
        <w:t>2</w:t>
      </w:r>
    </w:p>
    <w:p w14:paraId="6C01DC14" w14:textId="38AD8ACB" w:rsidR="00073FD0" w:rsidRPr="00AB5DE8" w:rsidRDefault="00A8248E" w:rsidP="00073FD0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color w:val="000000" w:themeColor="text1"/>
          <w:lang w:val="en-US"/>
        </w:rPr>
      </w:pPr>
      <w:r w:rsidRPr="00AB5DE8">
        <w:rPr>
          <w:rFonts w:ascii="Georgia" w:eastAsia="Times New Roman" w:hAnsi="Georgia" w:cs="Times New Roman"/>
          <w:color w:val="000000" w:themeColor="text1"/>
          <w:shd w:val="clear" w:color="auto" w:fill="FFFFFF"/>
          <w:lang w:val="en-US"/>
        </w:rPr>
        <w:t>A</w:t>
      </w:r>
      <w:r w:rsidR="00073FD0" w:rsidRPr="00AB5DE8">
        <w:rPr>
          <w:rFonts w:ascii="Georgia" w:eastAsia="Times New Roman" w:hAnsi="Georgia" w:cs="Times New Roman"/>
          <w:color w:val="000000" w:themeColor="text1"/>
          <w:shd w:val="clear" w:color="auto" w:fill="FFFFFF"/>
          <w:lang w:val="en-US"/>
        </w:rPr>
        <w:t xml:space="preserve"> sea-floor</w:t>
      </w:r>
      <w:r w:rsidR="00073FD0" w:rsidRPr="00AB5DE8">
        <w:rPr>
          <w:rStyle w:val="apple-converted-space"/>
          <w:rFonts w:ascii="Georgia" w:eastAsia="Times New Roman" w:hAnsi="Georgia" w:cs="Times New Roman"/>
          <w:color w:val="000000" w:themeColor="text1"/>
          <w:shd w:val="clear" w:color="auto" w:fill="FFFFFF"/>
          <w:lang w:val="en-US"/>
        </w:rPr>
        <w:t> </w:t>
      </w:r>
      <w:hyperlink r:id="rId7" w:tooltip="Oil gusher" w:history="1">
        <w:r w:rsidR="00073FD0" w:rsidRPr="00AB5DE8">
          <w:rPr>
            <w:rStyle w:val="Hyperlink"/>
            <w:rFonts w:ascii="Georgia" w:eastAsia="Times New Roman" w:hAnsi="Georgia" w:cs="Times New Roman"/>
            <w:color w:val="000000" w:themeColor="text1"/>
            <w:u w:val="none"/>
            <w:shd w:val="clear" w:color="auto" w:fill="FFFFFF"/>
            <w:lang w:val="en-US"/>
          </w:rPr>
          <w:t>oil gusher</w:t>
        </w:r>
      </w:hyperlink>
      <w:r w:rsidR="00073FD0" w:rsidRPr="00AB5DE8">
        <w:rPr>
          <w:rStyle w:val="apple-converted-space"/>
          <w:rFonts w:ascii="Georgia" w:eastAsia="Times New Roman" w:hAnsi="Georgia" w:cs="Times New Roman"/>
          <w:color w:val="000000" w:themeColor="text1"/>
          <w:shd w:val="clear" w:color="auto" w:fill="FFFFFF"/>
          <w:lang w:val="en-US"/>
        </w:rPr>
        <w:t> </w:t>
      </w:r>
      <w:r w:rsidR="00073FD0" w:rsidRPr="00AB5DE8">
        <w:rPr>
          <w:rFonts w:ascii="Georgia" w:eastAsia="Times New Roman" w:hAnsi="Georgia" w:cs="Times New Roman"/>
          <w:color w:val="000000" w:themeColor="text1"/>
          <w:shd w:val="clear" w:color="auto" w:fill="FFFFFF"/>
          <w:lang w:val="en-US"/>
        </w:rPr>
        <w:t>flowed for 87 days</w:t>
      </w:r>
    </w:p>
    <w:p w14:paraId="53DEECAE" w14:textId="2FE628DC" w:rsidR="00073FD0" w:rsidRPr="00AB5DE8" w:rsidRDefault="00A8248E" w:rsidP="001B7A7D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lang w:val="en-US"/>
        </w:rPr>
      </w:pPr>
      <w:r w:rsidRPr="00AB5DE8">
        <w:rPr>
          <w:rFonts w:ascii="Georgia" w:hAnsi="Georgia" w:cs="Arial"/>
          <w:color w:val="282828"/>
          <w:lang w:val="en-US"/>
        </w:rPr>
        <w:t>11 men killed</w:t>
      </w:r>
      <w:r w:rsidR="00073FD0" w:rsidRPr="00AB5DE8">
        <w:rPr>
          <w:rFonts w:ascii="Georgia" w:hAnsi="Georgia" w:cs="Arial"/>
          <w:color w:val="282828"/>
          <w:lang w:val="en-US"/>
        </w:rPr>
        <w:t xml:space="preserve"> and </w:t>
      </w:r>
      <w:r w:rsidRPr="00AB5DE8">
        <w:rPr>
          <w:rFonts w:ascii="Georgia" w:hAnsi="Georgia" w:cs="Arial"/>
          <w:color w:val="282828"/>
          <w:lang w:val="en-US"/>
        </w:rPr>
        <w:t>17 injured</w:t>
      </w:r>
      <w:r w:rsidR="00073FD0" w:rsidRPr="00AB5DE8">
        <w:rPr>
          <w:rFonts w:ascii="Georgia" w:hAnsi="Georgia" w:cs="Arial"/>
          <w:color w:val="282828"/>
          <w:lang w:val="en-US"/>
        </w:rPr>
        <w:t>.</w:t>
      </w:r>
    </w:p>
    <w:p w14:paraId="2E952020" w14:textId="29FE2F5D" w:rsidR="00D23AC7" w:rsidRPr="00AB5DE8" w:rsidRDefault="00D23AC7" w:rsidP="001B7A7D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lang w:val="en-US"/>
        </w:rPr>
      </w:pPr>
      <w:r w:rsidRPr="00AB5DE8">
        <w:rPr>
          <w:rFonts w:ascii="Georgia" w:hAnsi="Georgia" w:cs="Arial"/>
          <w:color w:val="282828"/>
          <w:lang w:val="en-US"/>
        </w:rPr>
        <w:t>16000 total miles of coastline have been affected, including the coasts of Texas, Louisiana, Mississippi, Alabama and Florida.</w:t>
      </w:r>
    </w:p>
    <w:p w14:paraId="6A79961C" w14:textId="18F931B5" w:rsidR="004C7D46" w:rsidRPr="00AB5DE8" w:rsidRDefault="004C7D46" w:rsidP="001B7A7D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lang w:val="en-US"/>
        </w:rPr>
      </w:pPr>
      <w:r w:rsidRPr="00AB5DE8">
        <w:rPr>
          <w:rFonts w:ascii="Georgia" w:hAnsi="Georgia" w:cs="Arial"/>
          <w:color w:val="282828"/>
          <w:lang w:val="en-US"/>
        </w:rPr>
        <w:t xml:space="preserve">40000 pound tar mat near Louisiana, approximately </w:t>
      </w:r>
      <w:r w:rsidR="00A15C34" w:rsidRPr="00AB5DE8">
        <w:rPr>
          <w:rFonts w:ascii="Georgia" w:hAnsi="Georgia" w:cs="Arial"/>
          <w:color w:val="282828"/>
          <w:lang w:val="en-US"/>
        </w:rPr>
        <w:t xml:space="preserve">1/3 of Louisiana coast </w:t>
      </w:r>
      <w:r w:rsidRPr="00AB5DE8">
        <w:rPr>
          <w:rFonts w:ascii="Georgia" w:hAnsi="Georgia" w:cs="Arial"/>
          <w:color w:val="282828"/>
          <w:lang w:val="en-US"/>
        </w:rPr>
        <w:t xml:space="preserve">polluted </w:t>
      </w:r>
    </w:p>
    <w:p w14:paraId="3F169723" w14:textId="5A3F83F7" w:rsidR="001B7A7D" w:rsidRPr="00AB5DE8" w:rsidRDefault="00073FD0" w:rsidP="001B7A7D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lang w:val="en-US"/>
        </w:rPr>
      </w:pPr>
      <w:r w:rsidRPr="00AB5DE8">
        <w:rPr>
          <w:rFonts w:ascii="Georgia" w:hAnsi="Georgia" w:cs="Arial"/>
          <w:color w:val="282828"/>
          <w:lang w:val="en-US"/>
        </w:rPr>
        <w:t>Extensive damage to marine and wildlife habitats, the Gulf's fishing, tourism industries</w:t>
      </w:r>
    </w:p>
    <w:p w14:paraId="39F5B83F" w14:textId="712EABD4" w:rsidR="00B5649A" w:rsidRPr="00AB5DE8" w:rsidRDefault="00B5649A" w:rsidP="001B7A7D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lang w:val="en-US"/>
        </w:rPr>
      </w:pPr>
      <w:r w:rsidRPr="00AB5DE8">
        <w:rPr>
          <w:rFonts w:ascii="Georgia" w:eastAsia="Times New Roman" w:hAnsi="Georgia" w:cs="Times New Roman"/>
          <w:lang w:val="en-US"/>
        </w:rPr>
        <w:t>80-square-mile "kill zone" surrounding the blown well</w:t>
      </w:r>
    </w:p>
    <w:p w14:paraId="2682E678" w14:textId="033B620C" w:rsidR="00B5649A" w:rsidRPr="00AB5DE8" w:rsidRDefault="00A15C34" w:rsidP="001B7A7D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lang w:val="en-US"/>
        </w:rPr>
      </w:pPr>
      <w:r w:rsidRPr="00AB5DE8">
        <w:rPr>
          <w:rFonts w:ascii="Georgia" w:eastAsia="Times New Roman" w:hAnsi="Georgia" w:cs="Times New Roman"/>
          <w:lang w:val="en-US"/>
        </w:rPr>
        <w:t>Over</w:t>
      </w:r>
      <w:r w:rsidR="00B5649A" w:rsidRPr="00AB5DE8">
        <w:rPr>
          <w:rFonts w:ascii="Georgia" w:eastAsia="Times New Roman" w:hAnsi="Georgia" w:cs="Times New Roman"/>
          <w:lang w:val="en-US"/>
        </w:rPr>
        <w:t xml:space="preserve"> 8000 animals died after 6 months</w:t>
      </w:r>
    </w:p>
    <w:p w14:paraId="7B7EA798" w14:textId="77777777" w:rsidR="006728B8" w:rsidRPr="000C2F21" w:rsidRDefault="006728B8" w:rsidP="003B3751">
      <w:pPr>
        <w:pStyle w:val="ListParagraph"/>
        <w:rPr>
          <w:rFonts w:ascii="Times" w:eastAsia="Times New Roman" w:hAnsi="Times" w:cs="Times New Roman"/>
          <w:sz w:val="20"/>
          <w:szCs w:val="20"/>
          <w:lang w:val="en-US"/>
        </w:rPr>
      </w:pPr>
    </w:p>
    <w:p w14:paraId="2EB2C31C" w14:textId="77777777" w:rsidR="001B7A7D" w:rsidRPr="000C2F21" w:rsidRDefault="001B7A7D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Style w:val="Strong"/>
          <w:rFonts w:ascii="Georgia" w:hAnsi="Georgia" w:cs="Arial"/>
          <w:color w:val="282828"/>
          <w:sz w:val="24"/>
          <w:szCs w:val="24"/>
          <w:lang w:val="en-US"/>
        </w:rPr>
      </w:pPr>
    </w:p>
    <w:p w14:paraId="0A14E3E0" w14:textId="77777777" w:rsidR="00AD7228" w:rsidRPr="000C2F21" w:rsidRDefault="00AD7228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Style w:val="Strong"/>
          <w:rFonts w:ascii="Georgia" w:hAnsi="Georgia" w:cs="Arial"/>
          <w:color w:val="282828"/>
          <w:sz w:val="24"/>
          <w:szCs w:val="24"/>
          <w:lang w:val="en-US"/>
        </w:rPr>
      </w:pPr>
    </w:p>
    <w:p w14:paraId="1191884D" w14:textId="05D37BBC" w:rsidR="00F73711" w:rsidRPr="000C2F21" w:rsidRDefault="00F73711" w:rsidP="00704502">
      <w:pPr>
        <w:pStyle w:val="Heading1"/>
        <w:shd w:val="clear" w:color="auto" w:fill="FFFFFF"/>
        <w:spacing w:before="0" w:beforeAutospacing="0" w:after="75" w:afterAutospacing="0" w:line="288" w:lineRule="atLeast"/>
        <w:rPr>
          <w:rStyle w:val="Strong"/>
          <w:rFonts w:ascii="Georgia" w:hAnsi="Georgia" w:cs="Arial"/>
          <w:color w:val="282828"/>
          <w:sz w:val="24"/>
          <w:szCs w:val="24"/>
          <w:lang w:val="en-US"/>
        </w:rPr>
      </w:pPr>
      <w:r w:rsidRPr="000C2F21">
        <w:rPr>
          <w:rStyle w:val="Strong"/>
          <w:rFonts w:ascii="Georgia" w:hAnsi="Georgia" w:cs="Arial"/>
          <w:color w:val="282828"/>
          <w:sz w:val="24"/>
          <w:szCs w:val="24"/>
          <w:lang w:val="en-US"/>
        </w:rPr>
        <w:t>Solutions:</w:t>
      </w:r>
    </w:p>
    <w:p w14:paraId="3B22B0C5" w14:textId="4728FB30" w:rsidR="00B37530" w:rsidRPr="000C2F21" w:rsidRDefault="004C7D46" w:rsidP="004C7D46">
      <w:pPr>
        <w:pStyle w:val="Heading1"/>
        <w:numPr>
          <w:ilvl w:val="0"/>
          <w:numId w:val="26"/>
        </w:numPr>
        <w:shd w:val="clear" w:color="auto" w:fill="FFFFFF"/>
        <w:spacing w:before="0" w:beforeAutospacing="0" w:after="75" w:afterAutospacing="0" w:line="288" w:lineRule="atLeast"/>
        <w:rPr>
          <w:rFonts w:ascii="Georgia" w:hAnsi="Georgia" w:cs="Times New Roman"/>
          <w:b w:val="0"/>
          <w:sz w:val="24"/>
          <w:szCs w:val="24"/>
          <w:lang w:val="en-US"/>
        </w:rPr>
      </w:pPr>
      <w:r w:rsidRPr="000C2F21">
        <w:rPr>
          <w:rFonts w:ascii="Georgia" w:hAnsi="Georgia" w:cs="Arial"/>
          <w:b w:val="0"/>
          <w:color w:val="282828"/>
          <w:sz w:val="24"/>
          <w:szCs w:val="24"/>
          <w:lang w:val="en-US"/>
        </w:rPr>
        <w:t xml:space="preserve">It </w:t>
      </w:r>
      <w:r w:rsidR="00B37530" w:rsidRPr="000C2F21">
        <w:rPr>
          <w:rFonts w:ascii="Georgia" w:hAnsi="Georgia" w:cs="Arial"/>
          <w:b w:val="0"/>
          <w:color w:val="282828"/>
          <w:sz w:val="24"/>
          <w:szCs w:val="24"/>
          <w:lang w:val="en-US"/>
        </w:rPr>
        <w:t>was stopped by capping the gushing wellhead</w:t>
      </w:r>
    </w:p>
    <w:p w14:paraId="34A71B91" w14:textId="77777777" w:rsidR="00B5649A" w:rsidRPr="00D81541" w:rsidRDefault="00B37530" w:rsidP="006728B8">
      <w:pPr>
        <w:pStyle w:val="Heading1"/>
        <w:numPr>
          <w:ilvl w:val="0"/>
          <w:numId w:val="26"/>
        </w:numPr>
        <w:shd w:val="clear" w:color="auto" w:fill="FFFFFF"/>
        <w:spacing w:before="0" w:beforeAutospacing="0" w:after="75" w:afterAutospacing="0" w:line="288" w:lineRule="atLeast"/>
        <w:rPr>
          <w:rFonts w:ascii="Georgia" w:hAnsi="Georgia" w:cs="Times New Roman"/>
          <w:b w:val="0"/>
          <w:sz w:val="24"/>
          <w:szCs w:val="24"/>
          <w:lang w:val="en-US"/>
        </w:rPr>
      </w:pPr>
      <w:r w:rsidRPr="00D81541">
        <w:rPr>
          <w:rFonts w:ascii="Georgia" w:hAnsi="Georgia" w:cs="Arial"/>
          <w:b w:val="0"/>
          <w:color w:val="282828"/>
          <w:sz w:val="24"/>
          <w:szCs w:val="24"/>
          <w:lang w:val="en-US"/>
        </w:rPr>
        <w:t>Skimmer ships, floating containment booms, anchored barriers, sand-filled b</w:t>
      </w:r>
      <w:r w:rsidR="00B5649A" w:rsidRPr="00D81541">
        <w:rPr>
          <w:rFonts w:ascii="Georgia" w:hAnsi="Georgia" w:cs="Arial"/>
          <w:b w:val="0"/>
          <w:color w:val="282828"/>
          <w:sz w:val="24"/>
          <w:szCs w:val="24"/>
          <w:lang w:val="en-US"/>
        </w:rPr>
        <w:t>arricades along shorelines</w:t>
      </w:r>
    </w:p>
    <w:p w14:paraId="39481666" w14:textId="146A8240" w:rsidR="00B37530" w:rsidRPr="00D81541" w:rsidRDefault="006728B8" w:rsidP="006728B8">
      <w:pPr>
        <w:pStyle w:val="Heading1"/>
        <w:numPr>
          <w:ilvl w:val="0"/>
          <w:numId w:val="26"/>
        </w:numPr>
        <w:shd w:val="clear" w:color="auto" w:fill="FFFFFF"/>
        <w:spacing w:before="0" w:beforeAutospacing="0" w:after="75" w:afterAutospacing="0" w:line="288" w:lineRule="atLeast"/>
        <w:rPr>
          <w:rFonts w:ascii="Georgia" w:hAnsi="Georgia" w:cs="Times New Roman"/>
          <w:b w:val="0"/>
          <w:sz w:val="24"/>
          <w:szCs w:val="24"/>
          <w:lang w:val="en-US"/>
        </w:rPr>
      </w:pPr>
      <w:r w:rsidRPr="00D81541">
        <w:rPr>
          <w:rFonts w:ascii="Georgia" w:hAnsi="Georgia" w:cs="Arial"/>
          <w:b w:val="0"/>
          <w:color w:val="282828"/>
          <w:sz w:val="24"/>
          <w:szCs w:val="24"/>
          <w:lang w:val="en-US"/>
        </w:rPr>
        <w:t xml:space="preserve"> </w:t>
      </w:r>
      <w:r w:rsidRPr="00D81541">
        <w:rPr>
          <w:rFonts w:ascii="Georgia" w:eastAsia="Times New Roman" w:hAnsi="Georgia" w:cs="Times New Roman"/>
          <w:b w:val="0"/>
          <w:color w:val="000000"/>
          <w:sz w:val="24"/>
          <w:szCs w:val="24"/>
          <w:shd w:val="clear" w:color="auto" w:fill="FFFFFF"/>
          <w:lang w:val="en-US"/>
        </w:rPr>
        <w:t xml:space="preserve">1.84 million US gallons </w:t>
      </w:r>
      <w:r w:rsidRPr="00D81541">
        <w:rPr>
          <w:rFonts w:ascii="Georgia" w:eastAsia="Times New Roman" w:hAnsi="Georgia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of</w:t>
      </w:r>
      <w:r w:rsidRPr="00D81541">
        <w:rPr>
          <w:rStyle w:val="apple-converted-space"/>
          <w:rFonts w:ascii="Georgia" w:eastAsia="Times New Roman" w:hAnsi="Georgia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hyperlink r:id="rId8" w:tooltip="Corexit" w:history="1">
        <w:r w:rsidRPr="00D81541">
          <w:rPr>
            <w:rStyle w:val="Hyperlink"/>
            <w:rFonts w:ascii="Georgia" w:eastAsia="Times New Roman" w:hAnsi="Georgia" w:cs="Times New Roman"/>
            <w:b w:val="0"/>
            <w:color w:val="000000" w:themeColor="text1"/>
            <w:sz w:val="24"/>
            <w:szCs w:val="24"/>
            <w:u w:val="none"/>
            <w:shd w:val="clear" w:color="auto" w:fill="FFFFFF"/>
            <w:lang w:val="en-US"/>
          </w:rPr>
          <w:t>Corexit</w:t>
        </w:r>
      </w:hyperlink>
      <w:r w:rsidRPr="00D81541">
        <w:rPr>
          <w:rStyle w:val="apple-converted-space"/>
          <w:rFonts w:ascii="Georgia" w:eastAsia="Times New Roman" w:hAnsi="Georgia" w:cs="Times New Roman"/>
          <w:b w:val="0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Pr="00D81541">
        <w:rPr>
          <w:rFonts w:ascii="Georgia" w:eastAsia="Times New Roman" w:hAnsi="Georgia" w:cs="Times New Roman"/>
          <w:b w:val="0"/>
          <w:color w:val="000000" w:themeColor="text1"/>
          <w:sz w:val="24"/>
          <w:szCs w:val="24"/>
          <w:lang w:val="en-US"/>
        </w:rPr>
        <w:t>oil</w:t>
      </w:r>
      <w:r w:rsidRPr="00D81541">
        <w:rPr>
          <w:rFonts w:ascii="Georgia" w:hAnsi="Georgia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="00B37530" w:rsidRPr="00D81541">
        <w:rPr>
          <w:rFonts w:ascii="Georgia" w:hAnsi="Georgia" w:cs="Arial"/>
          <w:b w:val="0"/>
          <w:color w:val="000000" w:themeColor="text1"/>
          <w:sz w:val="24"/>
          <w:szCs w:val="24"/>
          <w:lang w:val="en-US"/>
        </w:rPr>
        <w:t xml:space="preserve">dispersants to protect hundreds of miles of </w:t>
      </w:r>
      <w:r w:rsidR="00B5649A" w:rsidRPr="00D81541">
        <w:rPr>
          <w:rFonts w:ascii="Georgia" w:hAnsi="Georgia" w:cs="Arial"/>
          <w:b w:val="0"/>
          <w:color w:val="000000" w:themeColor="text1"/>
          <w:sz w:val="24"/>
          <w:szCs w:val="24"/>
          <w:lang w:val="en-US"/>
        </w:rPr>
        <w:t xml:space="preserve">the </w:t>
      </w:r>
      <w:r w:rsidR="00A15C34" w:rsidRPr="00D81541">
        <w:rPr>
          <w:rFonts w:ascii="Georgia" w:hAnsi="Georgia" w:cs="Arial"/>
          <w:b w:val="0"/>
          <w:color w:val="000000" w:themeColor="text1"/>
          <w:sz w:val="24"/>
          <w:szCs w:val="24"/>
          <w:lang w:val="en-US"/>
        </w:rPr>
        <w:t>territories</w:t>
      </w:r>
      <w:r w:rsidR="00B5649A" w:rsidRPr="00D81541">
        <w:rPr>
          <w:rFonts w:ascii="Georgia" w:hAnsi="Georgia" w:cs="Arial"/>
          <w:b w:val="0"/>
          <w:color w:val="000000" w:themeColor="text1"/>
          <w:sz w:val="24"/>
          <w:szCs w:val="24"/>
          <w:lang w:val="en-US"/>
        </w:rPr>
        <w:t xml:space="preserve"> </w:t>
      </w:r>
      <w:r w:rsidR="00B37530" w:rsidRPr="00D81541">
        <w:rPr>
          <w:rFonts w:ascii="Georgia" w:hAnsi="Georgia" w:cs="Arial"/>
          <w:b w:val="0"/>
          <w:color w:val="000000" w:themeColor="text1"/>
          <w:sz w:val="24"/>
          <w:szCs w:val="24"/>
          <w:lang w:val="en-US"/>
        </w:rPr>
        <w:t>from the spreading oil.</w:t>
      </w:r>
    </w:p>
    <w:p w14:paraId="646740AA" w14:textId="72DD5C42" w:rsidR="00B5649A" w:rsidRPr="00D81541" w:rsidRDefault="00B5649A" w:rsidP="006728B8">
      <w:pPr>
        <w:pStyle w:val="Heading1"/>
        <w:numPr>
          <w:ilvl w:val="0"/>
          <w:numId w:val="26"/>
        </w:numPr>
        <w:shd w:val="clear" w:color="auto" w:fill="FFFFFF"/>
        <w:spacing w:before="0" w:beforeAutospacing="0" w:after="75" w:afterAutospacing="0" w:line="288" w:lineRule="atLeast"/>
        <w:rPr>
          <w:rFonts w:ascii="Georgia" w:hAnsi="Georgia" w:cs="Times New Roman"/>
          <w:b w:val="0"/>
          <w:sz w:val="24"/>
          <w:szCs w:val="24"/>
          <w:lang w:val="en-US"/>
        </w:rPr>
      </w:pPr>
      <w:r w:rsidRPr="00D81541">
        <w:rPr>
          <w:rFonts w:ascii="Georgia" w:hAnsi="Georgia" w:cs="Arial"/>
          <w:b w:val="0"/>
          <w:color w:val="282828"/>
          <w:sz w:val="24"/>
          <w:szCs w:val="24"/>
          <w:lang w:val="en-US"/>
        </w:rPr>
        <w:t>Over 30000 people responded to the spill, working to collect oil, clean up beaches, take care of animals etc.</w:t>
      </w:r>
    </w:p>
    <w:p w14:paraId="69C071B4" w14:textId="676A95AA" w:rsidR="00B5649A" w:rsidRPr="00D81541" w:rsidRDefault="00B5649A" w:rsidP="00B5649A">
      <w:pPr>
        <w:pStyle w:val="ListParagraph"/>
        <w:numPr>
          <w:ilvl w:val="0"/>
          <w:numId w:val="22"/>
        </w:numPr>
        <w:rPr>
          <w:rFonts w:ascii="Georgia" w:eastAsia="Times New Roman" w:hAnsi="Georgia" w:cs="Times New Roman"/>
          <w:lang w:val="en-US"/>
        </w:rPr>
      </w:pPr>
      <w:r w:rsidRPr="00D81541">
        <w:rPr>
          <w:rFonts w:ascii="Georgia" w:eastAsia="Times New Roman" w:hAnsi="Georgia" w:cs="Times New Roman"/>
          <w:lang w:val="en-US"/>
        </w:rPr>
        <w:t>20 billion</w:t>
      </w:r>
      <w:r w:rsidR="00A15C34" w:rsidRPr="00D81541">
        <w:rPr>
          <w:rFonts w:ascii="Georgia" w:eastAsia="Times New Roman" w:hAnsi="Georgia" w:cs="Times New Roman"/>
          <w:lang w:val="en-US"/>
        </w:rPr>
        <w:t xml:space="preserve"> dollars spill response fund by</w:t>
      </w:r>
      <w:r w:rsidRPr="00D81541">
        <w:rPr>
          <w:rFonts w:ascii="Georgia" w:eastAsia="Times New Roman" w:hAnsi="Georgia" w:cs="Times New Roman"/>
          <w:lang w:val="en-US"/>
        </w:rPr>
        <w:t xml:space="preserve"> the US government.</w:t>
      </w:r>
    </w:p>
    <w:p w14:paraId="16D707DF" w14:textId="35237B63" w:rsidR="00B5649A" w:rsidRPr="00D81541" w:rsidRDefault="00B5649A" w:rsidP="00B5649A">
      <w:pPr>
        <w:pStyle w:val="ListParagraph"/>
        <w:numPr>
          <w:ilvl w:val="0"/>
          <w:numId w:val="22"/>
        </w:numPr>
        <w:rPr>
          <w:rFonts w:ascii="Georgia" w:eastAsia="Times New Roman" w:hAnsi="Georgia" w:cs="Times New Roman"/>
          <w:lang w:val="en-US"/>
        </w:rPr>
      </w:pPr>
      <w:r w:rsidRPr="00D81541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A</w:t>
      </w:r>
      <w:r w:rsidR="00A15C34" w:rsidRPr="00D81541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ll the payments and settlements</w:t>
      </w:r>
      <w:r w:rsidRPr="00D81541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 xml:space="preserve"> cost the BP </w:t>
      </w:r>
      <w:r w:rsidR="00A15C34" w:rsidRPr="00D81541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>company about</w:t>
      </w:r>
      <w:r w:rsidRPr="00D81541">
        <w:rPr>
          <w:rFonts w:ascii="Georgia" w:eastAsia="Times New Roman" w:hAnsi="Georgia" w:cs="Times New Roman"/>
          <w:color w:val="000000"/>
          <w:shd w:val="clear" w:color="auto" w:fill="FFFFFF"/>
          <w:lang w:val="en-US"/>
        </w:rPr>
        <w:t xml:space="preserve"> $42.2 billion</w:t>
      </w:r>
    </w:p>
    <w:p w14:paraId="3E73EFDC" w14:textId="698F4B49" w:rsidR="00641DF4" w:rsidRPr="00D81541" w:rsidRDefault="00641DF4" w:rsidP="00B5649A">
      <w:pPr>
        <w:pStyle w:val="NormalWeb"/>
        <w:shd w:val="clear" w:color="auto" w:fill="FFFFFF"/>
        <w:spacing w:before="0" w:beforeAutospacing="0" w:after="0" w:afterAutospacing="0" w:line="355" w:lineRule="atLeast"/>
        <w:ind w:left="720"/>
        <w:rPr>
          <w:rFonts w:ascii="Georgia" w:hAnsi="Georgia" w:cs="Arial"/>
          <w:color w:val="282828"/>
          <w:sz w:val="24"/>
          <w:szCs w:val="24"/>
          <w:lang w:val="en-US"/>
        </w:rPr>
      </w:pPr>
    </w:p>
    <w:p w14:paraId="58C9C955" w14:textId="77777777" w:rsidR="00E1600C" w:rsidRPr="000C2F21" w:rsidRDefault="00E1600C" w:rsidP="00BB3CD4">
      <w:pPr>
        <w:pStyle w:val="Heading1"/>
        <w:shd w:val="clear" w:color="auto" w:fill="FFFFFF"/>
        <w:spacing w:before="0" w:beforeAutospacing="0" w:after="75" w:afterAutospacing="0" w:line="288" w:lineRule="atLeast"/>
        <w:rPr>
          <w:rFonts w:ascii="Georgia" w:hAnsi="Georgia"/>
          <w:color w:val="000000" w:themeColor="text1"/>
          <w:sz w:val="24"/>
          <w:szCs w:val="24"/>
          <w:lang w:val="en-US"/>
        </w:rPr>
      </w:pPr>
    </w:p>
    <w:p w14:paraId="13F07561" w14:textId="79A035F3" w:rsidR="00073FD0" w:rsidRPr="000C2F21" w:rsidRDefault="00073FD0" w:rsidP="00BB3CD4">
      <w:pPr>
        <w:pStyle w:val="Heading1"/>
        <w:shd w:val="clear" w:color="auto" w:fill="FFFFFF"/>
        <w:spacing w:before="0" w:beforeAutospacing="0" w:after="75" w:afterAutospacing="0" w:line="288" w:lineRule="atLeast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r w:rsidRPr="000C2F21">
        <w:rPr>
          <w:rFonts w:ascii="Georgia" w:hAnsi="Georgia"/>
          <w:b w:val="0"/>
          <w:color w:val="000000" w:themeColor="text1"/>
          <w:sz w:val="24"/>
          <w:szCs w:val="24"/>
          <w:lang w:val="en-US"/>
        </w:rPr>
        <w:t>Source</w:t>
      </w:r>
      <w:r w:rsidRPr="000C2F21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:</w:t>
      </w:r>
    </w:p>
    <w:p w14:paraId="503DA3F6" w14:textId="52DE128D" w:rsidR="00641DF4" w:rsidRPr="000C2F21" w:rsidRDefault="00073FD0" w:rsidP="00BB3CD4">
      <w:pPr>
        <w:pStyle w:val="Heading1"/>
        <w:shd w:val="clear" w:color="auto" w:fill="FFFFFF"/>
        <w:spacing w:before="0" w:beforeAutospacing="0" w:after="75" w:afterAutospacing="0" w:line="288" w:lineRule="atLeast"/>
        <w:rPr>
          <w:rFonts w:ascii="Georgia" w:hAnsi="Georgia"/>
          <w:b w:val="0"/>
          <w:color w:val="000000" w:themeColor="text1"/>
          <w:sz w:val="24"/>
          <w:szCs w:val="24"/>
          <w:lang w:val="en-US"/>
        </w:rPr>
      </w:pPr>
      <w:r w:rsidRPr="000C2F21">
        <w:rPr>
          <w:rFonts w:ascii="Georgia" w:hAnsi="Georgia"/>
          <w:b w:val="0"/>
          <w:color w:val="000000" w:themeColor="text1"/>
          <w:sz w:val="24"/>
          <w:szCs w:val="24"/>
          <w:lang w:val="en-US"/>
        </w:rPr>
        <w:t>http://en.wikipedia.org/wiki/Deepwater_Horizon_explosion</w:t>
      </w:r>
    </w:p>
    <w:p w14:paraId="2810F775" w14:textId="77777777" w:rsidR="00073FD0" w:rsidRPr="000C2F21" w:rsidRDefault="00073FD0" w:rsidP="00BB3CD4">
      <w:pPr>
        <w:pStyle w:val="Heading1"/>
        <w:shd w:val="clear" w:color="auto" w:fill="FFFFFF"/>
        <w:spacing w:before="0" w:beforeAutospacing="0" w:after="75" w:afterAutospacing="0" w:line="288" w:lineRule="atLeast"/>
        <w:rPr>
          <w:rFonts w:ascii="Georgia" w:hAnsi="Georgia"/>
          <w:b w:val="0"/>
          <w:sz w:val="24"/>
          <w:szCs w:val="24"/>
          <w:lang w:val="en-US"/>
        </w:rPr>
      </w:pPr>
    </w:p>
    <w:p w14:paraId="586402A8" w14:textId="77777777" w:rsidR="00E1600C" w:rsidRPr="000C2F21" w:rsidRDefault="00E1600C" w:rsidP="00BB3CD4">
      <w:pPr>
        <w:pStyle w:val="Heading1"/>
        <w:shd w:val="clear" w:color="auto" w:fill="FFFFFF"/>
        <w:spacing w:before="0" w:beforeAutospacing="0" w:after="75" w:afterAutospacing="0" w:line="288" w:lineRule="atLeast"/>
        <w:rPr>
          <w:lang w:val="en-US"/>
        </w:rPr>
      </w:pPr>
    </w:p>
    <w:p w14:paraId="0FC6BDE0" w14:textId="77777777" w:rsidR="00E1600C" w:rsidRPr="000C2F21" w:rsidRDefault="00E1600C" w:rsidP="00BB3CD4">
      <w:pPr>
        <w:pStyle w:val="Heading1"/>
        <w:shd w:val="clear" w:color="auto" w:fill="FFFFFF"/>
        <w:spacing w:before="0" w:beforeAutospacing="0" w:after="75" w:afterAutospacing="0" w:line="288" w:lineRule="atLeast"/>
        <w:rPr>
          <w:lang w:val="en-US"/>
        </w:rPr>
      </w:pPr>
    </w:p>
    <w:p w14:paraId="566F01DB" w14:textId="77777777" w:rsidR="00E1600C" w:rsidRDefault="00E1600C" w:rsidP="00BB3CD4">
      <w:pPr>
        <w:pStyle w:val="Heading1"/>
        <w:shd w:val="clear" w:color="auto" w:fill="FFFFFF"/>
        <w:spacing w:before="0" w:beforeAutospacing="0" w:after="75" w:afterAutospacing="0" w:line="288" w:lineRule="atLeast"/>
      </w:pPr>
    </w:p>
    <w:p w14:paraId="7BA71355" w14:textId="77777777" w:rsidR="00E1600C" w:rsidRDefault="00E1600C" w:rsidP="00BB3CD4">
      <w:pPr>
        <w:pStyle w:val="Heading1"/>
        <w:shd w:val="clear" w:color="auto" w:fill="FFFFFF"/>
        <w:spacing w:before="0" w:beforeAutospacing="0" w:after="75" w:afterAutospacing="0" w:line="288" w:lineRule="atLeast"/>
      </w:pPr>
    </w:p>
    <w:p w14:paraId="539DAFD8" w14:textId="77777777" w:rsidR="00E1600C" w:rsidRDefault="00E1600C" w:rsidP="00BB3CD4">
      <w:pPr>
        <w:pStyle w:val="Heading1"/>
        <w:shd w:val="clear" w:color="auto" w:fill="FFFFFF"/>
        <w:spacing w:before="0" w:beforeAutospacing="0" w:after="75" w:afterAutospacing="0" w:line="288" w:lineRule="atLeast"/>
      </w:pPr>
    </w:p>
    <w:p w14:paraId="636FD6FF" w14:textId="77777777" w:rsidR="00E1600C" w:rsidRDefault="00E1600C" w:rsidP="00BB3CD4">
      <w:pPr>
        <w:pStyle w:val="Heading1"/>
        <w:shd w:val="clear" w:color="auto" w:fill="FFFFFF"/>
        <w:spacing w:before="0" w:beforeAutospacing="0" w:after="75" w:afterAutospacing="0" w:line="288" w:lineRule="atLeast"/>
      </w:pPr>
    </w:p>
    <w:sectPr w:rsidR="00E1600C" w:rsidSect="00AD7228">
      <w:pgSz w:w="11900" w:h="16840"/>
      <w:pgMar w:top="142" w:right="134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E0F"/>
    <w:multiLevelType w:val="hybridMultilevel"/>
    <w:tmpl w:val="D3E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2DEF"/>
    <w:multiLevelType w:val="hybridMultilevel"/>
    <w:tmpl w:val="CC2A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428D8"/>
    <w:multiLevelType w:val="hybridMultilevel"/>
    <w:tmpl w:val="3238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72862"/>
    <w:multiLevelType w:val="hybridMultilevel"/>
    <w:tmpl w:val="1AC8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63D9E"/>
    <w:multiLevelType w:val="multilevel"/>
    <w:tmpl w:val="48F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64E54"/>
    <w:multiLevelType w:val="hybridMultilevel"/>
    <w:tmpl w:val="5996332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0A043E7"/>
    <w:multiLevelType w:val="hybridMultilevel"/>
    <w:tmpl w:val="68341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93994"/>
    <w:multiLevelType w:val="hybridMultilevel"/>
    <w:tmpl w:val="65A8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C125A8"/>
    <w:multiLevelType w:val="hybridMultilevel"/>
    <w:tmpl w:val="ADD0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05B88"/>
    <w:multiLevelType w:val="hybridMultilevel"/>
    <w:tmpl w:val="849A72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9655F"/>
    <w:multiLevelType w:val="hybridMultilevel"/>
    <w:tmpl w:val="8B6A0C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31D93"/>
    <w:multiLevelType w:val="hybridMultilevel"/>
    <w:tmpl w:val="3B1E7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A00DE"/>
    <w:multiLevelType w:val="hybridMultilevel"/>
    <w:tmpl w:val="D868C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C27D1C"/>
    <w:multiLevelType w:val="hybridMultilevel"/>
    <w:tmpl w:val="D82EEB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9310E9E"/>
    <w:multiLevelType w:val="hybridMultilevel"/>
    <w:tmpl w:val="F7F87F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0046334"/>
    <w:multiLevelType w:val="hybridMultilevel"/>
    <w:tmpl w:val="21A4F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32157"/>
    <w:multiLevelType w:val="hybridMultilevel"/>
    <w:tmpl w:val="75D87394"/>
    <w:lvl w:ilvl="0" w:tplc="040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5AEC5DED"/>
    <w:multiLevelType w:val="hybridMultilevel"/>
    <w:tmpl w:val="43CEC4D4"/>
    <w:lvl w:ilvl="0" w:tplc="CCC07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930B9E"/>
    <w:multiLevelType w:val="hybridMultilevel"/>
    <w:tmpl w:val="E052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4668E"/>
    <w:multiLevelType w:val="hybridMultilevel"/>
    <w:tmpl w:val="A69C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71621"/>
    <w:multiLevelType w:val="hybridMultilevel"/>
    <w:tmpl w:val="8CDC7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15DA2"/>
    <w:multiLevelType w:val="hybridMultilevel"/>
    <w:tmpl w:val="AF9448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B388C"/>
    <w:multiLevelType w:val="hybridMultilevel"/>
    <w:tmpl w:val="2990E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414D5"/>
    <w:multiLevelType w:val="hybridMultilevel"/>
    <w:tmpl w:val="DB76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B1955"/>
    <w:multiLevelType w:val="hybridMultilevel"/>
    <w:tmpl w:val="16681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8B91D07"/>
    <w:multiLevelType w:val="hybridMultilevel"/>
    <w:tmpl w:val="93B2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D61CE"/>
    <w:multiLevelType w:val="hybridMultilevel"/>
    <w:tmpl w:val="AE6AB194"/>
    <w:lvl w:ilvl="0" w:tplc="CCC07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61D0A"/>
    <w:multiLevelType w:val="hybridMultilevel"/>
    <w:tmpl w:val="284AE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9"/>
  </w:num>
  <w:num w:numId="4">
    <w:abstractNumId w:val="14"/>
  </w:num>
  <w:num w:numId="5">
    <w:abstractNumId w:val="2"/>
  </w:num>
  <w:num w:numId="6">
    <w:abstractNumId w:val="8"/>
  </w:num>
  <w:num w:numId="7">
    <w:abstractNumId w:val="1"/>
  </w:num>
  <w:num w:numId="8">
    <w:abstractNumId w:val="22"/>
  </w:num>
  <w:num w:numId="9">
    <w:abstractNumId w:val="13"/>
  </w:num>
  <w:num w:numId="10">
    <w:abstractNumId w:val="10"/>
  </w:num>
  <w:num w:numId="11">
    <w:abstractNumId w:val="20"/>
  </w:num>
  <w:num w:numId="12">
    <w:abstractNumId w:val="21"/>
  </w:num>
  <w:num w:numId="13">
    <w:abstractNumId w:val="16"/>
  </w:num>
  <w:num w:numId="14">
    <w:abstractNumId w:val="3"/>
  </w:num>
  <w:num w:numId="15">
    <w:abstractNumId w:val="18"/>
  </w:num>
  <w:num w:numId="16">
    <w:abstractNumId w:val="7"/>
  </w:num>
  <w:num w:numId="17">
    <w:abstractNumId w:val="17"/>
  </w:num>
  <w:num w:numId="18">
    <w:abstractNumId w:val="26"/>
  </w:num>
  <w:num w:numId="19">
    <w:abstractNumId w:val="27"/>
  </w:num>
  <w:num w:numId="20">
    <w:abstractNumId w:val="23"/>
  </w:num>
  <w:num w:numId="21">
    <w:abstractNumId w:val="19"/>
  </w:num>
  <w:num w:numId="22">
    <w:abstractNumId w:val="6"/>
  </w:num>
  <w:num w:numId="23">
    <w:abstractNumId w:val="11"/>
  </w:num>
  <w:num w:numId="24">
    <w:abstractNumId w:val="25"/>
  </w:num>
  <w:num w:numId="25">
    <w:abstractNumId w:val="5"/>
  </w:num>
  <w:num w:numId="26">
    <w:abstractNumId w:val="0"/>
  </w:num>
  <w:num w:numId="27">
    <w:abstractNumId w:val="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D4"/>
    <w:rsid w:val="00003467"/>
    <w:rsid w:val="000113E0"/>
    <w:rsid w:val="00073FD0"/>
    <w:rsid w:val="000C2F21"/>
    <w:rsid w:val="001766B4"/>
    <w:rsid w:val="001B7A7D"/>
    <w:rsid w:val="003137BF"/>
    <w:rsid w:val="0032747C"/>
    <w:rsid w:val="003533A5"/>
    <w:rsid w:val="0037135A"/>
    <w:rsid w:val="003B3751"/>
    <w:rsid w:val="003F653A"/>
    <w:rsid w:val="004C7D46"/>
    <w:rsid w:val="00541FB1"/>
    <w:rsid w:val="00573FFD"/>
    <w:rsid w:val="00591287"/>
    <w:rsid w:val="005B4E0C"/>
    <w:rsid w:val="005C44D5"/>
    <w:rsid w:val="00641DF4"/>
    <w:rsid w:val="006728B8"/>
    <w:rsid w:val="0067481C"/>
    <w:rsid w:val="00686D23"/>
    <w:rsid w:val="00704502"/>
    <w:rsid w:val="00797321"/>
    <w:rsid w:val="007A1B80"/>
    <w:rsid w:val="00810F62"/>
    <w:rsid w:val="008C338E"/>
    <w:rsid w:val="00942EE2"/>
    <w:rsid w:val="00986223"/>
    <w:rsid w:val="00A15C34"/>
    <w:rsid w:val="00A8248E"/>
    <w:rsid w:val="00AB49D7"/>
    <w:rsid w:val="00AB5DE8"/>
    <w:rsid w:val="00AD7228"/>
    <w:rsid w:val="00AE1BA4"/>
    <w:rsid w:val="00B37530"/>
    <w:rsid w:val="00B5649A"/>
    <w:rsid w:val="00B924FE"/>
    <w:rsid w:val="00BA4F39"/>
    <w:rsid w:val="00BB3CD4"/>
    <w:rsid w:val="00BB78D4"/>
    <w:rsid w:val="00C0604E"/>
    <w:rsid w:val="00C16B49"/>
    <w:rsid w:val="00CD4B3E"/>
    <w:rsid w:val="00D23AC7"/>
    <w:rsid w:val="00D81541"/>
    <w:rsid w:val="00DF093A"/>
    <w:rsid w:val="00E1600C"/>
    <w:rsid w:val="00E60976"/>
    <w:rsid w:val="00E659D8"/>
    <w:rsid w:val="00E75866"/>
    <w:rsid w:val="00EC72E8"/>
    <w:rsid w:val="00F64500"/>
    <w:rsid w:val="00F73711"/>
    <w:rsid w:val="00FF38FB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95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BB3C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CD4"/>
    <w:rPr>
      <w:rFonts w:ascii="Times" w:hAnsi="Times"/>
      <w:b/>
      <w:bCs/>
      <w:kern w:val="36"/>
      <w:sz w:val="48"/>
      <w:szCs w:val="48"/>
      <w:lang w:val="ru-RU"/>
    </w:rPr>
  </w:style>
  <w:style w:type="character" w:styleId="Hyperlink">
    <w:name w:val="Hyperlink"/>
    <w:basedOn w:val="DefaultParagraphFont"/>
    <w:uiPriority w:val="99"/>
    <w:unhideWhenUsed/>
    <w:rsid w:val="00BB3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8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8E"/>
    <w:rPr>
      <w:rFonts w:ascii="Lucida Grande CY" w:hAnsi="Lucida Grande CY" w:cs="Lucida Grande CY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5912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1DF4"/>
    <w:rPr>
      <w:b/>
      <w:bCs/>
    </w:rPr>
  </w:style>
  <w:style w:type="character" w:customStyle="1" w:styleId="apple-converted-space">
    <w:name w:val="apple-converted-space"/>
    <w:basedOn w:val="DefaultParagraphFont"/>
    <w:rsid w:val="00686D23"/>
  </w:style>
  <w:style w:type="character" w:styleId="FollowedHyperlink">
    <w:name w:val="FollowedHyperlink"/>
    <w:basedOn w:val="DefaultParagraphFont"/>
    <w:uiPriority w:val="99"/>
    <w:semiHidden/>
    <w:unhideWhenUsed/>
    <w:rsid w:val="004C7D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paragraph" w:styleId="Heading1">
    <w:name w:val="heading 1"/>
    <w:basedOn w:val="Normal"/>
    <w:link w:val="Heading1Char"/>
    <w:uiPriority w:val="9"/>
    <w:qFormat/>
    <w:rsid w:val="00BB3CD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CD4"/>
    <w:rPr>
      <w:rFonts w:ascii="Times" w:hAnsi="Times"/>
      <w:b/>
      <w:bCs/>
      <w:kern w:val="36"/>
      <w:sz w:val="48"/>
      <w:szCs w:val="48"/>
      <w:lang w:val="ru-RU"/>
    </w:rPr>
  </w:style>
  <w:style w:type="character" w:styleId="Hyperlink">
    <w:name w:val="Hyperlink"/>
    <w:basedOn w:val="DefaultParagraphFont"/>
    <w:uiPriority w:val="99"/>
    <w:unhideWhenUsed/>
    <w:rsid w:val="00BB3C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38E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8E"/>
    <w:rPr>
      <w:rFonts w:ascii="Lucida Grande CY" w:hAnsi="Lucida Grande CY" w:cs="Lucida Grande CY"/>
      <w:sz w:val="18"/>
      <w:szCs w:val="18"/>
      <w:lang w:val="ru-RU"/>
    </w:rPr>
  </w:style>
  <w:style w:type="paragraph" w:styleId="ListParagraph">
    <w:name w:val="List Paragraph"/>
    <w:basedOn w:val="Normal"/>
    <w:uiPriority w:val="34"/>
    <w:qFormat/>
    <w:rsid w:val="0059128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41DF4"/>
    <w:rPr>
      <w:b/>
      <w:bCs/>
    </w:rPr>
  </w:style>
  <w:style w:type="character" w:customStyle="1" w:styleId="apple-converted-space">
    <w:name w:val="apple-converted-space"/>
    <w:basedOn w:val="DefaultParagraphFont"/>
    <w:rsid w:val="00686D23"/>
  </w:style>
  <w:style w:type="character" w:styleId="FollowedHyperlink">
    <w:name w:val="FollowedHyperlink"/>
    <w:basedOn w:val="DefaultParagraphFont"/>
    <w:uiPriority w:val="99"/>
    <w:semiHidden/>
    <w:unhideWhenUsed/>
    <w:rsid w:val="004C7D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orex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.wikipedia.org/wiki/Oil_gush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TUGAN GUILLORME</dc:creator>
  <cp:lastModifiedBy>Sozan</cp:lastModifiedBy>
  <cp:revision>2</cp:revision>
  <cp:lastPrinted>2013-10-05T14:03:00Z</cp:lastPrinted>
  <dcterms:created xsi:type="dcterms:W3CDTF">2014-03-29T09:26:00Z</dcterms:created>
  <dcterms:modified xsi:type="dcterms:W3CDTF">2014-03-29T09:26:00Z</dcterms:modified>
</cp:coreProperties>
</file>